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BF" w:rsidRPr="005500BF" w:rsidRDefault="005500BF" w:rsidP="0055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5500B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ПАМЯТКА ПЕДАГОГАМ ОБРАЗОВАТЕЛЬНЫХ ОРГАНИЗАЦИЙ</w:t>
      </w:r>
    </w:p>
    <w:p w:rsidR="005500BF" w:rsidRPr="005500BF" w:rsidRDefault="005500BF" w:rsidP="0055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5500B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ПРОФИЛАКТИКЕ ОСТРОЙ РЕСПИРАТОРНОЙ ВИРУСНОЙ</w:t>
      </w:r>
    </w:p>
    <w:p w:rsidR="005500BF" w:rsidRPr="005500BF" w:rsidRDefault="005500BF" w:rsidP="0055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5500B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ИНФЕКЦИИ, В ТОМ ЧИСЛЕ НОВОЙ КОРОНАВИРУСНОЙ</w:t>
      </w:r>
    </w:p>
    <w:p w:rsidR="005500BF" w:rsidRPr="005500BF" w:rsidRDefault="005500BF" w:rsidP="0055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5500B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 (COVID-19)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преддверии нового учебного года в образовательных организациях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проведение мероприятий, направленных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профилактику распространения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респираторной вирусной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COVID-19.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состояние здоровья детей в течение всего времени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нахождения ребенка в образовательной организации.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дня у ребенка могут появиться признаки недомогания, причем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всегда расскажет об этом: должны насторожить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появившаяся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вялость ребенка, отказ от участия в мероприятиях образовательного процесса,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от еды, насморк, кашель, жалобы на головную боль. При появлении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признаков и/или жалоб у ребенка, следует сразу поставить об этом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известность медицинского работника, изолировать ребенка,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руководителя образовательной организации.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общении с детьми обращайте внимание на соблюдение ими правил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инфекций – мытье рук, социальная дистанция, личная гигиена,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дезинфектантов. Научите детей никогда не чихать и кашлять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ладони. Объясните, что при этом инфекция распространяется с рук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окружающие предметы и легко передается окружающим. Все должны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чихании и кашле пользоваться одноразовыми носовыми платочками (причем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каждым платочком один раз!),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крайнем случае – чихать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локоть. После того, как 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воспользовались носовым платком они должны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обработать руки дезинфектантом.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различных мероприятий в образовательной организации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 за соблюдением детьми социальной дистанции.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 время приема пищи детьми также необходимо обеспечить соблюдение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социальной дистанции и следить за гигиеной – недопустимо пользование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одними и теми же столовыми приборами (вилки, ложки, ножи, стаканы и др.)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разными детьми.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Обеспечьте регулярное проветривание помещений, в которых планируется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Поддерживайте у детей позитивный настрой, бодрость, формируйте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осознанное желание выполнять требования профилактики инфекций.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и на свое здоровье! При появлении признаков простуды: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боли в горле, насморка, кашля, повышения температуры, потери обоняния –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маску, прекратите общение с обучающимися и коллегами по работе,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обратитесь за медицинской помощью, не занимайтесь самолечением!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3Р: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Руки мойте с мылом не менее 30 сек как можно чаще (не только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посещения туалета и перед едой);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Рот/нос (и иногда глаза) должны быть закрыты маской/очками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посещении мест скопления людей с большим количеством кашляющих;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Расстояние при этом должно быть от вас до других людей не менее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1,5 метров.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3П: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Плохо проветриваемых помещений (в образовательных организациях классы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проветривать дважды – до начала и в середине урока – каждые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20-25 мин);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Помещений с большим скоплением людей (в образовательных организациях</w:t>
      </w:r>
      <w:proofErr w:type="gramEnd"/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объединения классов следует переводить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большие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помещения, например, актовый зал);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Подошедших к вам слишком близко разговаривающих и кашляющих детей</w:t>
      </w:r>
    </w:p>
    <w:p w:rsidR="005500BF" w:rsidRDefault="005500BF" w:rsidP="005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(следует при разговоре с учащимися и коллегами соблюдать дистанцию</w:t>
      </w:r>
      <w:proofErr w:type="gramEnd"/>
    </w:p>
    <w:p w:rsidR="003506EE" w:rsidRDefault="005500BF" w:rsidP="005500BF">
      <w:r>
        <w:rPr>
          <w:rFonts w:ascii="Times New Roman" w:hAnsi="Times New Roman" w:cs="Times New Roman"/>
          <w:color w:val="000000"/>
          <w:sz w:val="28"/>
          <w:szCs w:val="28"/>
        </w:rPr>
        <w:t>в 1,5 метра).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</w:t>
      </w:r>
    </w:p>
    <w:sectPr w:rsidR="0035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0BF"/>
    <w:rsid w:val="003506EE"/>
    <w:rsid w:val="0055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21042101</dc:creator>
  <cp:keywords/>
  <dc:description/>
  <cp:lastModifiedBy>21042101</cp:lastModifiedBy>
  <cp:revision>3</cp:revision>
  <dcterms:created xsi:type="dcterms:W3CDTF">2024-09-13T09:05:00Z</dcterms:created>
  <dcterms:modified xsi:type="dcterms:W3CDTF">2024-09-13T09:06:00Z</dcterms:modified>
</cp:coreProperties>
</file>