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A33" w:rsidRDefault="00214A33" w:rsidP="00214A33">
      <w:pPr>
        <w:jc w:val="center"/>
        <w:outlineLvl w:val="2"/>
        <w:rPr>
          <w:b/>
          <w:bCs/>
          <w:color w:val="333366"/>
          <w:sz w:val="28"/>
          <w:szCs w:val="28"/>
        </w:rPr>
      </w:pPr>
      <w:r w:rsidRPr="00214A33">
        <w:rPr>
          <w:b/>
          <w:bCs/>
          <w:color w:val="333366"/>
          <w:sz w:val="28"/>
          <w:szCs w:val="28"/>
        </w:rPr>
        <w:t>Рекомендации по взаимодействию с детьми различных темпераментов</w:t>
      </w:r>
    </w:p>
    <w:p w:rsidR="00214A33" w:rsidRPr="00214A33" w:rsidRDefault="00214A33" w:rsidP="00214A33">
      <w:pPr>
        <w:jc w:val="center"/>
        <w:outlineLvl w:val="2"/>
        <w:rPr>
          <w:b/>
          <w:bCs/>
          <w:color w:val="333366"/>
          <w:sz w:val="28"/>
          <w:szCs w:val="28"/>
        </w:rPr>
      </w:pPr>
    </w:p>
    <w:p w:rsidR="00214A33" w:rsidRPr="00214A33" w:rsidRDefault="00214A33" w:rsidP="00214A33">
      <w:pPr>
        <w:rPr>
          <w:sz w:val="28"/>
          <w:szCs w:val="28"/>
        </w:rPr>
      </w:pPr>
      <w:r w:rsidRPr="00214A33">
        <w:rPr>
          <w:b/>
          <w:bCs/>
          <w:i/>
          <w:iCs/>
          <w:color w:val="000000"/>
          <w:sz w:val="28"/>
          <w:szCs w:val="28"/>
        </w:rPr>
        <w:t>Если у детей преобладают черты сангвинического темперамента:</w:t>
      </w:r>
    </w:p>
    <w:p w:rsidR="00214A33" w:rsidRPr="00214A33" w:rsidRDefault="00214A33" w:rsidP="00214A33">
      <w:pPr>
        <w:rPr>
          <w:sz w:val="28"/>
          <w:szCs w:val="28"/>
        </w:rPr>
      </w:pPr>
      <w:r w:rsidRPr="00214A33">
        <w:rPr>
          <w:sz w:val="28"/>
          <w:szCs w:val="28"/>
        </w:rPr>
        <w:t>• важно проявлять строгость, требовательность к ребенку, контролировать его действия и поступки;</w:t>
      </w:r>
    </w:p>
    <w:p w:rsidR="00214A33" w:rsidRPr="00214A33" w:rsidRDefault="00214A33" w:rsidP="00214A33">
      <w:pPr>
        <w:rPr>
          <w:sz w:val="28"/>
          <w:szCs w:val="28"/>
        </w:rPr>
      </w:pPr>
      <w:r w:rsidRPr="00214A33">
        <w:rPr>
          <w:sz w:val="28"/>
          <w:szCs w:val="28"/>
        </w:rPr>
        <w:t>• обращать внимание на мелкие нарушения со стороны ребенка (не убрал игрушки);</w:t>
      </w:r>
    </w:p>
    <w:p w:rsidR="00214A33" w:rsidRPr="00214A33" w:rsidRDefault="00214A33" w:rsidP="00214A33">
      <w:pPr>
        <w:rPr>
          <w:sz w:val="28"/>
          <w:szCs w:val="28"/>
        </w:rPr>
      </w:pPr>
      <w:r w:rsidRPr="00214A33">
        <w:rPr>
          <w:sz w:val="28"/>
          <w:szCs w:val="28"/>
        </w:rPr>
        <w:t>• необходимо, чтобы начатое дело доводилось до конца и с хорошим качеством (не разрешать приниматься за другой рисунок, пока не окончен первый);</w:t>
      </w:r>
    </w:p>
    <w:p w:rsidR="00214A33" w:rsidRPr="00214A33" w:rsidRDefault="00214A33" w:rsidP="00214A33">
      <w:pPr>
        <w:rPr>
          <w:sz w:val="28"/>
          <w:szCs w:val="28"/>
        </w:rPr>
      </w:pPr>
      <w:r w:rsidRPr="00214A33">
        <w:rPr>
          <w:sz w:val="28"/>
          <w:szCs w:val="28"/>
        </w:rPr>
        <w:t>• целесообразно небрежно выполненную работу предложить выполнить заново; главное — показать ребенку конечный результат добросовестных действий;</w:t>
      </w:r>
    </w:p>
    <w:p w:rsidR="00214A33" w:rsidRPr="00214A33" w:rsidRDefault="00214A33" w:rsidP="00214A33">
      <w:pPr>
        <w:rPr>
          <w:sz w:val="28"/>
          <w:szCs w:val="28"/>
        </w:rPr>
      </w:pPr>
      <w:r w:rsidRPr="00214A33">
        <w:rPr>
          <w:sz w:val="28"/>
          <w:szCs w:val="28"/>
        </w:rPr>
        <w:t>• важно формировать у ребенка устойчивые интересы; не допускать частой смены деятельности;</w:t>
      </w:r>
    </w:p>
    <w:p w:rsidR="00214A33" w:rsidRPr="00214A33" w:rsidRDefault="00214A33" w:rsidP="00214A33">
      <w:pPr>
        <w:rPr>
          <w:sz w:val="28"/>
          <w:szCs w:val="28"/>
        </w:rPr>
      </w:pPr>
      <w:r w:rsidRPr="00214A33">
        <w:rPr>
          <w:sz w:val="28"/>
          <w:szCs w:val="28"/>
        </w:rPr>
        <w:t>• учить внимательно относиться к товарищам, стремиться, чтобы складывались прочные, устойчивые отношения.</w:t>
      </w:r>
    </w:p>
    <w:p w:rsidR="00214A33" w:rsidRDefault="00214A33" w:rsidP="00214A33">
      <w:pPr>
        <w:rPr>
          <w:b/>
          <w:bCs/>
          <w:i/>
          <w:iCs/>
          <w:color w:val="000000"/>
          <w:sz w:val="28"/>
          <w:szCs w:val="28"/>
        </w:rPr>
      </w:pPr>
    </w:p>
    <w:p w:rsidR="00214A33" w:rsidRPr="00214A33" w:rsidRDefault="00214A33" w:rsidP="00214A33">
      <w:pPr>
        <w:rPr>
          <w:sz w:val="28"/>
          <w:szCs w:val="28"/>
        </w:rPr>
      </w:pPr>
      <w:r w:rsidRPr="00214A33">
        <w:rPr>
          <w:b/>
          <w:bCs/>
          <w:i/>
          <w:iCs/>
          <w:color w:val="000000"/>
          <w:sz w:val="28"/>
          <w:szCs w:val="28"/>
        </w:rPr>
        <w:t>Если у детей преобладают черты холерического темперамента:</w:t>
      </w:r>
    </w:p>
    <w:p w:rsidR="00214A33" w:rsidRPr="00214A33" w:rsidRDefault="00214A33" w:rsidP="00214A33">
      <w:pPr>
        <w:rPr>
          <w:sz w:val="28"/>
          <w:szCs w:val="28"/>
        </w:rPr>
      </w:pPr>
      <w:r w:rsidRPr="00214A33">
        <w:rPr>
          <w:sz w:val="28"/>
          <w:szCs w:val="28"/>
        </w:rPr>
        <w:t>• с пониманием относиться к проявлению активности ребенка;</w:t>
      </w:r>
    </w:p>
    <w:p w:rsidR="00214A33" w:rsidRPr="00214A33" w:rsidRDefault="00214A33" w:rsidP="00214A33">
      <w:pPr>
        <w:rPr>
          <w:sz w:val="28"/>
          <w:szCs w:val="28"/>
        </w:rPr>
      </w:pPr>
      <w:r w:rsidRPr="00214A33">
        <w:rPr>
          <w:sz w:val="28"/>
          <w:szCs w:val="28"/>
        </w:rPr>
        <w:t>• говорить с ребенком спокойно, тихим голосом, но требовательно, без уговоров;</w:t>
      </w:r>
    </w:p>
    <w:p w:rsidR="00214A33" w:rsidRPr="00214A33" w:rsidRDefault="00214A33" w:rsidP="00214A33">
      <w:pPr>
        <w:rPr>
          <w:sz w:val="28"/>
          <w:szCs w:val="28"/>
        </w:rPr>
      </w:pPr>
      <w:r w:rsidRPr="00214A33">
        <w:rPr>
          <w:sz w:val="28"/>
          <w:szCs w:val="28"/>
        </w:rPr>
        <w:t>• целесообразно ограничить все, что возбуждает нервную систему ребенка: кино, телевидение, чтение — все должно быть в меру; за два часа до сна — только спокойные игры и занятия;</w:t>
      </w:r>
    </w:p>
    <w:p w:rsidR="00214A33" w:rsidRPr="00214A33" w:rsidRDefault="00214A33" w:rsidP="00214A33">
      <w:pPr>
        <w:rPr>
          <w:sz w:val="28"/>
          <w:szCs w:val="28"/>
        </w:rPr>
      </w:pPr>
      <w:r w:rsidRPr="00214A33">
        <w:rPr>
          <w:sz w:val="28"/>
          <w:szCs w:val="28"/>
        </w:rPr>
        <w:t>• необходимо развивать у ребенка сосредоточенное внимание: настольные игры (но не те, где соревнуются), конструирование, рисование, лепка — все, что требует усидчивости;</w:t>
      </w:r>
    </w:p>
    <w:p w:rsidR="00214A33" w:rsidRPr="00214A33" w:rsidRDefault="00214A33" w:rsidP="00214A33">
      <w:pPr>
        <w:rPr>
          <w:sz w:val="28"/>
          <w:szCs w:val="28"/>
        </w:rPr>
      </w:pPr>
      <w:r w:rsidRPr="00214A33">
        <w:rPr>
          <w:sz w:val="28"/>
          <w:szCs w:val="28"/>
        </w:rPr>
        <w:t>• воспитывать у ребенка умение управлять собой (игры с командами, с внезапными остановками – “Замри”, где он будет подчиняться);</w:t>
      </w:r>
    </w:p>
    <w:p w:rsidR="00214A33" w:rsidRPr="00214A33" w:rsidRDefault="00214A33" w:rsidP="00214A33">
      <w:pPr>
        <w:rPr>
          <w:sz w:val="28"/>
          <w:szCs w:val="28"/>
        </w:rPr>
      </w:pPr>
      <w:r w:rsidRPr="00214A33">
        <w:rPr>
          <w:sz w:val="28"/>
          <w:szCs w:val="28"/>
        </w:rPr>
        <w:t>• приучать к правилам общения: говорить спокойно, не перебивать говорящего, считаться с желаниями других, просить, а не требовать;</w:t>
      </w:r>
    </w:p>
    <w:p w:rsidR="00214A33" w:rsidRPr="00214A33" w:rsidRDefault="00214A33" w:rsidP="00214A33">
      <w:pPr>
        <w:rPr>
          <w:sz w:val="28"/>
          <w:szCs w:val="28"/>
        </w:rPr>
      </w:pPr>
      <w:r w:rsidRPr="00214A33">
        <w:rPr>
          <w:sz w:val="28"/>
          <w:szCs w:val="28"/>
        </w:rPr>
        <w:t>• необходимо строго соблюдать режим дня.</w:t>
      </w:r>
    </w:p>
    <w:p w:rsidR="00214A33" w:rsidRDefault="00214A33" w:rsidP="00214A33">
      <w:pPr>
        <w:rPr>
          <w:b/>
          <w:bCs/>
          <w:i/>
          <w:iCs/>
          <w:color w:val="000000"/>
          <w:sz w:val="28"/>
          <w:szCs w:val="28"/>
        </w:rPr>
      </w:pPr>
    </w:p>
    <w:p w:rsidR="00214A33" w:rsidRPr="00214A33" w:rsidRDefault="00214A33" w:rsidP="00214A33">
      <w:pPr>
        <w:rPr>
          <w:sz w:val="28"/>
          <w:szCs w:val="28"/>
        </w:rPr>
      </w:pPr>
      <w:r w:rsidRPr="00214A33">
        <w:rPr>
          <w:b/>
          <w:bCs/>
          <w:i/>
          <w:iCs/>
          <w:color w:val="000000"/>
          <w:sz w:val="28"/>
          <w:szCs w:val="28"/>
        </w:rPr>
        <w:t>Если у детей преобладают черты флегматического темперамента:</w:t>
      </w:r>
    </w:p>
    <w:p w:rsidR="00214A33" w:rsidRPr="00214A33" w:rsidRDefault="00214A33" w:rsidP="00214A33">
      <w:pPr>
        <w:rPr>
          <w:sz w:val="28"/>
          <w:szCs w:val="28"/>
        </w:rPr>
      </w:pPr>
      <w:r w:rsidRPr="00214A33">
        <w:rPr>
          <w:sz w:val="28"/>
          <w:szCs w:val="28"/>
        </w:rPr>
        <w:t>• нельзя применять окрики, угрозы, поторапливать — это оказывает тормозящее влияние на нервную систему ребенка;</w:t>
      </w:r>
    </w:p>
    <w:p w:rsidR="00214A33" w:rsidRPr="00214A33" w:rsidRDefault="00214A33" w:rsidP="00214A33">
      <w:pPr>
        <w:rPr>
          <w:sz w:val="28"/>
          <w:szCs w:val="28"/>
        </w:rPr>
      </w:pPr>
      <w:r w:rsidRPr="00214A33">
        <w:rPr>
          <w:sz w:val="28"/>
          <w:szCs w:val="28"/>
        </w:rPr>
        <w:t>• не следует отстранять ребенка от той деятельности, которая требует приложения усилий;</w:t>
      </w:r>
    </w:p>
    <w:p w:rsidR="00214A33" w:rsidRPr="00214A33" w:rsidRDefault="00214A33" w:rsidP="00214A33">
      <w:pPr>
        <w:rPr>
          <w:sz w:val="28"/>
          <w:szCs w:val="28"/>
        </w:rPr>
      </w:pPr>
      <w:r w:rsidRPr="00214A33">
        <w:rPr>
          <w:sz w:val="28"/>
          <w:szCs w:val="28"/>
        </w:rPr>
        <w:t>• следует чаще хвалить его за быстрые действия;</w:t>
      </w:r>
    </w:p>
    <w:p w:rsidR="00214A33" w:rsidRPr="00214A33" w:rsidRDefault="00214A33" w:rsidP="00214A33">
      <w:pPr>
        <w:rPr>
          <w:sz w:val="28"/>
          <w:szCs w:val="28"/>
        </w:rPr>
      </w:pPr>
      <w:r w:rsidRPr="00214A33">
        <w:rPr>
          <w:sz w:val="28"/>
          <w:szCs w:val="28"/>
        </w:rPr>
        <w:t>• необходимо ставить ребенка в условия, когда нужны быстрые действия, полезны игры соревновательного характера;</w:t>
      </w:r>
    </w:p>
    <w:p w:rsidR="00214A33" w:rsidRPr="00214A33" w:rsidRDefault="00214A33" w:rsidP="00214A33">
      <w:pPr>
        <w:rPr>
          <w:sz w:val="28"/>
          <w:szCs w:val="28"/>
        </w:rPr>
      </w:pPr>
      <w:r w:rsidRPr="00214A33">
        <w:rPr>
          <w:sz w:val="28"/>
          <w:szCs w:val="28"/>
        </w:rPr>
        <w:t>• следует побуждать ребенка к движению (гимнастика, подвижные игры, плавание, бег);</w:t>
      </w:r>
    </w:p>
    <w:p w:rsidR="00214A33" w:rsidRPr="00214A33" w:rsidRDefault="00214A33" w:rsidP="00214A33">
      <w:pPr>
        <w:rPr>
          <w:sz w:val="28"/>
          <w:szCs w:val="28"/>
        </w:rPr>
      </w:pPr>
      <w:r w:rsidRPr="00214A33">
        <w:rPr>
          <w:sz w:val="28"/>
          <w:szCs w:val="28"/>
        </w:rPr>
        <w:t>• побуждать ребенка к игре, труду, конструированию — активизировать его;</w:t>
      </w:r>
    </w:p>
    <w:p w:rsidR="00214A33" w:rsidRPr="00214A33" w:rsidRDefault="00214A33" w:rsidP="00214A33">
      <w:pPr>
        <w:rPr>
          <w:sz w:val="28"/>
          <w:szCs w:val="28"/>
        </w:rPr>
      </w:pPr>
      <w:r w:rsidRPr="00214A33">
        <w:rPr>
          <w:sz w:val="28"/>
          <w:szCs w:val="28"/>
        </w:rPr>
        <w:lastRenderedPageBreak/>
        <w:t>• нельзя резко обрывать ребенка; необходимо предупреждать его за несколько минут о смене деятельности;</w:t>
      </w:r>
    </w:p>
    <w:p w:rsidR="00214A33" w:rsidRPr="00214A33" w:rsidRDefault="00214A33" w:rsidP="00214A33">
      <w:pPr>
        <w:rPr>
          <w:sz w:val="28"/>
          <w:szCs w:val="28"/>
        </w:rPr>
      </w:pPr>
      <w:r w:rsidRPr="00214A33">
        <w:rPr>
          <w:sz w:val="28"/>
          <w:szCs w:val="28"/>
        </w:rPr>
        <w:t>• привлекать ребенка к деятельности в коллективе.</w:t>
      </w:r>
    </w:p>
    <w:p w:rsidR="00214A33" w:rsidRDefault="00214A33" w:rsidP="00214A33">
      <w:pPr>
        <w:rPr>
          <w:b/>
          <w:bCs/>
          <w:i/>
          <w:iCs/>
          <w:color w:val="000000"/>
          <w:sz w:val="28"/>
          <w:szCs w:val="28"/>
        </w:rPr>
      </w:pPr>
    </w:p>
    <w:p w:rsidR="00214A33" w:rsidRPr="00214A33" w:rsidRDefault="00214A33" w:rsidP="00214A33">
      <w:pPr>
        <w:rPr>
          <w:sz w:val="28"/>
          <w:szCs w:val="28"/>
        </w:rPr>
      </w:pPr>
      <w:bookmarkStart w:id="0" w:name="_GoBack"/>
      <w:bookmarkEnd w:id="0"/>
      <w:r w:rsidRPr="00214A33">
        <w:rPr>
          <w:b/>
          <w:bCs/>
          <w:i/>
          <w:iCs/>
          <w:color w:val="000000"/>
          <w:sz w:val="28"/>
          <w:szCs w:val="28"/>
        </w:rPr>
        <w:t>Если у детей преобладают черты меланхолического темперамента:</w:t>
      </w:r>
    </w:p>
    <w:p w:rsidR="00214A33" w:rsidRPr="00214A33" w:rsidRDefault="00214A33" w:rsidP="00214A33">
      <w:pPr>
        <w:rPr>
          <w:sz w:val="28"/>
          <w:szCs w:val="28"/>
        </w:rPr>
      </w:pPr>
      <w:r w:rsidRPr="00214A33">
        <w:rPr>
          <w:sz w:val="28"/>
          <w:szCs w:val="28"/>
        </w:rPr>
        <w:t>• ограничивать шум, новые знакомства, количество игрушек, но в то же время приучать ребенка не бояться небольшого шума, спокойно, без тревоги относиться к новому человеку;</w:t>
      </w:r>
    </w:p>
    <w:p w:rsidR="00214A33" w:rsidRPr="00214A33" w:rsidRDefault="00214A33" w:rsidP="00214A33">
      <w:pPr>
        <w:rPr>
          <w:sz w:val="28"/>
          <w:szCs w:val="28"/>
        </w:rPr>
      </w:pPr>
      <w:r w:rsidRPr="00214A33">
        <w:rPr>
          <w:sz w:val="28"/>
          <w:szCs w:val="28"/>
        </w:rPr>
        <w:t>• нельзя повышать голос на ребенка, проявлять к нему чрезмерную требовательность, наказывать, подчеркивать его недостатки;</w:t>
      </w:r>
    </w:p>
    <w:p w:rsidR="00214A33" w:rsidRPr="00214A33" w:rsidRDefault="00214A33" w:rsidP="00214A33">
      <w:pPr>
        <w:rPr>
          <w:sz w:val="28"/>
          <w:szCs w:val="28"/>
        </w:rPr>
      </w:pPr>
      <w:r w:rsidRPr="00214A33">
        <w:rPr>
          <w:sz w:val="28"/>
          <w:szCs w:val="28"/>
        </w:rPr>
        <w:t xml:space="preserve">• целесообразно беседовать с ребенком, так как он отличается внушаемостью; говорить надо мягко, </w:t>
      </w:r>
      <w:proofErr w:type="spellStart"/>
      <w:r w:rsidRPr="00214A33">
        <w:rPr>
          <w:sz w:val="28"/>
          <w:szCs w:val="28"/>
        </w:rPr>
        <w:t>убеждающе</w:t>
      </w:r>
      <w:proofErr w:type="spellEnd"/>
      <w:r w:rsidRPr="00214A33">
        <w:rPr>
          <w:sz w:val="28"/>
          <w:szCs w:val="28"/>
        </w:rPr>
        <w:t>, но уверенно, определенно;</w:t>
      </w:r>
    </w:p>
    <w:p w:rsidR="00214A33" w:rsidRPr="00214A33" w:rsidRDefault="00214A33" w:rsidP="00214A33">
      <w:pPr>
        <w:rPr>
          <w:sz w:val="28"/>
          <w:szCs w:val="28"/>
        </w:rPr>
      </w:pPr>
      <w:r w:rsidRPr="00214A33">
        <w:rPr>
          <w:sz w:val="28"/>
          <w:szCs w:val="28"/>
        </w:rPr>
        <w:t>• ребенку полезно заниматься спортом;</w:t>
      </w:r>
    </w:p>
    <w:p w:rsidR="00214A33" w:rsidRPr="00214A33" w:rsidRDefault="00214A33" w:rsidP="00214A33">
      <w:pPr>
        <w:rPr>
          <w:sz w:val="28"/>
          <w:szCs w:val="28"/>
        </w:rPr>
      </w:pPr>
      <w:r w:rsidRPr="00214A33">
        <w:rPr>
          <w:sz w:val="28"/>
          <w:szCs w:val="28"/>
        </w:rPr>
        <w:t>• необходимо разнообразить жизнь ребенка;</w:t>
      </w:r>
    </w:p>
    <w:p w:rsidR="00214A33" w:rsidRPr="00214A33" w:rsidRDefault="00214A33" w:rsidP="00214A33">
      <w:pPr>
        <w:rPr>
          <w:sz w:val="28"/>
          <w:szCs w:val="28"/>
        </w:rPr>
      </w:pPr>
      <w:r w:rsidRPr="00214A33">
        <w:rPr>
          <w:sz w:val="28"/>
          <w:szCs w:val="28"/>
        </w:rPr>
        <w:t>• надо привлекать ребенка к совместному труду со взрослыми;</w:t>
      </w:r>
    </w:p>
    <w:p w:rsidR="00214A33" w:rsidRPr="00214A33" w:rsidRDefault="00214A33" w:rsidP="00214A33">
      <w:pPr>
        <w:rPr>
          <w:sz w:val="28"/>
          <w:szCs w:val="28"/>
        </w:rPr>
      </w:pPr>
      <w:r w:rsidRPr="00214A33">
        <w:rPr>
          <w:sz w:val="28"/>
          <w:szCs w:val="28"/>
        </w:rPr>
        <w:t>• развивать у него общительность;</w:t>
      </w:r>
    </w:p>
    <w:p w:rsidR="00214A33" w:rsidRPr="00214A33" w:rsidRDefault="00214A33" w:rsidP="00214A33">
      <w:pPr>
        <w:rPr>
          <w:b/>
          <w:bCs/>
          <w:sz w:val="28"/>
          <w:szCs w:val="28"/>
        </w:rPr>
      </w:pPr>
      <w:r w:rsidRPr="00214A33">
        <w:rPr>
          <w:sz w:val="28"/>
          <w:szCs w:val="28"/>
        </w:rPr>
        <w:t>• необходимо поддерживать у него положительные эмоции, проявлять по отношению к нему доброжелательность, чуткость.</w:t>
      </w:r>
      <w:r w:rsidRPr="00214A33">
        <w:rPr>
          <w:b/>
          <w:bCs/>
          <w:sz w:val="28"/>
          <w:szCs w:val="28"/>
        </w:rPr>
        <w:t xml:space="preserve">  </w:t>
      </w:r>
    </w:p>
    <w:p w:rsidR="00EA46FF" w:rsidRDefault="00214A33"/>
    <w:sectPr w:rsidR="00EA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A3"/>
    <w:rsid w:val="00214A33"/>
    <w:rsid w:val="00747D7C"/>
    <w:rsid w:val="008348A3"/>
    <w:rsid w:val="0091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7291F-963F-4761-B293-FD1D705D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2022-02-20T16:46:00Z</dcterms:created>
  <dcterms:modified xsi:type="dcterms:W3CDTF">2022-02-20T16:47:00Z</dcterms:modified>
</cp:coreProperties>
</file>